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E8561" w14:textId="77777777" w:rsidR="00C51B13" w:rsidRDefault="00FE622A">
      <w:r>
        <w:rPr>
          <w:noProof/>
        </w:rPr>
        <w:drawing>
          <wp:inline distT="0" distB="0" distL="0" distR="0" wp14:anchorId="0F4A28BD" wp14:editId="2B099269">
            <wp:extent cx="963295" cy="134747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63295" cy="1347470"/>
                    </a:xfrm>
                    <a:prstGeom prst="rect">
                      <a:avLst/>
                    </a:prstGeom>
                    <a:ln/>
                  </pic:spPr>
                </pic:pic>
              </a:graphicData>
            </a:graphic>
          </wp:inline>
        </w: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Intern Position Description</w:t>
      </w:r>
    </w:p>
    <w:p w14:paraId="512FCE60" w14:textId="77777777" w:rsidR="00C51B13" w:rsidRDefault="00C51B13">
      <w:pPr>
        <w:rPr>
          <w:b/>
          <w:sz w:val="18"/>
          <w:szCs w:val="18"/>
        </w:rPr>
      </w:pPr>
    </w:p>
    <w:p w14:paraId="320D27B2" w14:textId="329D7CDC" w:rsidR="00C51B13" w:rsidRDefault="00EE6B04">
      <w:pPr>
        <w:rPr>
          <w:b/>
        </w:rPr>
      </w:pPr>
      <w:r>
        <w:rPr>
          <w:b/>
          <w:sz w:val="28"/>
          <w:szCs w:val="28"/>
        </w:rPr>
        <w:t xml:space="preserve">Horticultural </w:t>
      </w:r>
      <w:r w:rsidR="00FE622A">
        <w:rPr>
          <w:b/>
          <w:sz w:val="28"/>
          <w:szCs w:val="28"/>
        </w:rPr>
        <w:t>Intern</w:t>
      </w:r>
    </w:p>
    <w:p w14:paraId="3DB8A3F1" w14:textId="77777777" w:rsidR="00C51B13" w:rsidRDefault="00C51B13">
      <w:pPr>
        <w:rPr>
          <w:b/>
        </w:rPr>
      </w:pPr>
    </w:p>
    <w:tbl>
      <w:tblPr>
        <w:tblStyle w:val="a"/>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7218"/>
      </w:tblGrid>
      <w:tr w:rsidR="00C51B13" w14:paraId="235A49F3" w14:textId="77777777">
        <w:tc>
          <w:tcPr>
            <w:tcW w:w="10296" w:type="dxa"/>
            <w:gridSpan w:val="2"/>
            <w:tcBorders>
              <w:bottom w:val="single" w:sz="4" w:space="0" w:color="000000"/>
            </w:tcBorders>
            <w:shd w:val="clear" w:color="auto" w:fill="000000"/>
          </w:tcPr>
          <w:p w14:paraId="6F762AF1" w14:textId="77777777" w:rsidR="00C51B13" w:rsidRDefault="00FE622A">
            <w:pPr>
              <w:jc w:val="center"/>
            </w:pPr>
            <w:r>
              <w:rPr>
                <w:i/>
                <w:sz w:val="17"/>
                <w:szCs w:val="17"/>
              </w:rPr>
              <w:t>Nothing in this position description restricts management’s right to assign or reassign duties and responsibilities to this position at any time.</w:t>
            </w:r>
          </w:p>
        </w:tc>
      </w:tr>
      <w:tr w:rsidR="00C51B13" w14:paraId="5A13B75D" w14:textId="77777777">
        <w:tc>
          <w:tcPr>
            <w:tcW w:w="3078" w:type="dxa"/>
            <w:shd w:val="clear" w:color="auto" w:fill="DBE5F1"/>
          </w:tcPr>
          <w:p w14:paraId="59D3C66B" w14:textId="77777777" w:rsidR="00C51B13" w:rsidRDefault="00FE622A">
            <w:pPr>
              <w:rPr>
                <w:b/>
                <w:highlight w:val="yellow"/>
              </w:rPr>
            </w:pPr>
            <w:r>
              <w:rPr>
                <w:b/>
              </w:rPr>
              <w:t>Internship Location</w:t>
            </w:r>
          </w:p>
        </w:tc>
        <w:tc>
          <w:tcPr>
            <w:tcW w:w="7218" w:type="dxa"/>
          </w:tcPr>
          <w:p w14:paraId="2C6FDA3A" w14:textId="77777777" w:rsidR="00C51B13" w:rsidRDefault="00FE622A">
            <w:r>
              <w:t>2031 Lowery Road, Morganton, GA 30560</w:t>
            </w:r>
          </w:p>
        </w:tc>
      </w:tr>
      <w:tr w:rsidR="00C51B13" w14:paraId="3021C526" w14:textId="77777777">
        <w:tc>
          <w:tcPr>
            <w:tcW w:w="3078" w:type="dxa"/>
            <w:shd w:val="clear" w:color="auto" w:fill="DBE5F1"/>
          </w:tcPr>
          <w:p w14:paraId="416E51E3" w14:textId="77777777" w:rsidR="00C51B13" w:rsidRDefault="00FE622A">
            <w:pPr>
              <w:rPr>
                <w:b/>
              </w:rPr>
            </w:pPr>
            <w:r>
              <w:rPr>
                <w:b/>
              </w:rPr>
              <w:t>Position Grade</w:t>
            </w:r>
          </w:p>
        </w:tc>
        <w:tc>
          <w:tcPr>
            <w:tcW w:w="7218" w:type="dxa"/>
          </w:tcPr>
          <w:p w14:paraId="404848E8" w14:textId="77777777" w:rsidR="00C51B13" w:rsidRDefault="00FE622A" w:rsidP="00136BE7">
            <w:pPr>
              <w:rPr>
                <w:b/>
              </w:rPr>
            </w:pPr>
            <w:r>
              <w:rPr>
                <w:b/>
              </w:rPr>
              <w:t xml:space="preserve">3; </w:t>
            </w:r>
            <w:r>
              <w:t>background check includes Criminal Background</w:t>
            </w:r>
            <w:r w:rsidR="00136BE7">
              <w:t xml:space="preserve"> and</w:t>
            </w:r>
            <w:r>
              <w:t xml:space="preserve"> Social Security Number Verification </w:t>
            </w:r>
          </w:p>
        </w:tc>
      </w:tr>
      <w:tr w:rsidR="00C51B13" w14:paraId="3E4B3F92" w14:textId="77777777">
        <w:tc>
          <w:tcPr>
            <w:tcW w:w="3078" w:type="dxa"/>
            <w:shd w:val="clear" w:color="auto" w:fill="DBE5F1"/>
          </w:tcPr>
          <w:p w14:paraId="1A95069E" w14:textId="77777777" w:rsidR="00C51B13" w:rsidRDefault="00FE622A">
            <w:pPr>
              <w:rPr>
                <w:b/>
                <w:highlight w:val="yellow"/>
              </w:rPr>
            </w:pPr>
            <w:r>
              <w:rPr>
                <w:b/>
              </w:rPr>
              <w:t>Focus of the Internship</w:t>
            </w:r>
          </w:p>
        </w:tc>
        <w:tc>
          <w:tcPr>
            <w:tcW w:w="7218" w:type="dxa"/>
          </w:tcPr>
          <w:p w14:paraId="622B9DA2" w14:textId="6746BBB2" w:rsidR="00C51B13" w:rsidRDefault="00FE622A" w:rsidP="0020597C">
            <w:pPr>
              <w:rPr>
                <w:highlight w:val="lightGray"/>
              </w:rPr>
            </w:pPr>
            <w:r>
              <w:t xml:space="preserve">Intern will gain experience </w:t>
            </w:r>
            <w:r w:rsidR="00FB64A0">
              <w:t xml:space="preserve">in </w:t>
            </w:r>
            <w:r w:rsidR="00EE6B04">
              <w:t xml:space="preserve">horticultural </w:t>
            </w:r>
            <w:r w:rsidR="00BB4761">
              <w:t>maintenance</w:t>
            </w:r>
            <w:r w:rsidR="0020597C">
              <w:t xml:space="preserve"> a</w:t>
            </w:r>
            <w:r w:rsidR="00EE6B04">
              <w:t xml:space="preserve">nd installation </w:t>
            </w:r>
            <w:r w:rsidR="0020597C">
              <w:t>practices</w:t>
            </w:r>
            <w:r w:rsidR="00FB64A0">
              <w:t xml:space="preserve"> </w:t>
            </w:r>
            <w:r>
              <w:t xml:space="preserve">at </w:t>
            </w:r>
            <w:r w:rsidR="00FB64A0">
              <w:t>a nonprofit</w:t>
            </w:r>
            <w:r>
              <w:t xml:space="preserve"> </w:t>
            </w:r>
            <w:r w:rsidR="00FB64A0">
              <w:t xml:space="preserve">chimpanzee </w:t>
            </w:r>
            <w:r>
              <w:t>sanctuary. The intern will also complete an independent project that can meet the requirements of the intern’s academic institution (if applicable).</w:t>
            </w:r>
          </w:p>
        </w:tc>
      </w:tr>
      <w:tr w:rsidR="00C51B13" w14:paraId="1F416325" w14:textId="77777777">
        <w:tc>
          <w:tcPr>
            <w:tcW w:w="3078" w:type="dxa"/>
            <w:shd w:val="clear" w:color="auto" w:fill="DBE5F1"/>
          </w:tcPr>
          <w:p w14:paraId="67D29735" w14:textId="77777777" w:rsidR="00C51B13" w:rsidRDefault="00FE622A">
            <w:pPr>
              <w:rPr>
                <w:b/>
              </w:rPr>
            </w:pPr>
            <w:r>
              <w:rPr>
                <w:b/>
              </w:rPr>
              <w:t xml:space="preserve">Learning Opportunities </w:t>
            </w:r>
          </w:p>
        </w:tc>
        <w:tc>
          <w:tcPr>
            <w:tcW w:w="7218" w:type="dxa"/>
          </w:tcPr>
          <w:p w14:paraId="14FFBDEC" w14:textId="5DFF3246" w:rsidR="0020597C" w:rsidRDefault="0020597C" w:rsidP="0020597C">
            <w:pPr>
              <w:numPr>
                <w:ilvl w:val="0"/>
                <w:numId w:val="2"/>
              </w:numPr>
            </w:pPr>
            <w:r>
              <w:t xml:space="preserve">Learn </w:t>
            </w:r>
            <w:r w:rsidR="00EE6B04">
              <w:t>plant identification on 225-acres in north Georgia.</w:t>
            </w:r>
          </w:p>
          <w:p w14:paraId="3225CF44" w14:textId="77777777" w:rsidR="0020597C" w:rsidRDefault="0020597C" w:rsidP="0020597C">
            <w:pPr>
              <w:numPr>
                <w:ilvl w:val="0"/>
                <w:numId w:val="2"/>
              </w:numPr>
            </w:pPr>
            <w:r>
              <w:t>Knowledge of Project Chimps’ mission and values</w:t>
            </w:r>
          </w:p>
          <w:p w14:paraId="6F8D36F2" w14:textId="14D48569" w:rsidR="0020597C" w:rsidRDefault="0020597C" w:rsidP="0020597C">
            <w:pPr>
              <w:numPr>
                <w:ilvl w:val="0"/>
                <w:numId w:val="2"/>
              </w:numPr>
            </w:pPr>
            <w:r>
              <w:t xml:space="preserve">Learn how to effectively communicate a nonprofit’s mission to existing and prospective donors and stakeholders through </w:t>
            </w:r>
            <w:r w:rsidR="00120958">
              <w:t>horticultural</w:t>
            </w:r>
            <w:r w:rsidR="00BB4761">
              <w:t xml:space="preserve"> presentations to </w:t>
            </w:r>
            <w:r w:rsidR="00120958">
              <w:t xml:space="preserve">sanctuary </w:t>
            </w:r>
            <w:r w:rsidR="00BB4761">
              <w:t>guests.</w:t>
            </w:r>
          </w:p>
          <w:p w14:paraId="1781DA8D" w14:textId="6E014193" w:rsidR="0020597C" w:rsidRDefault="0020597C" w:rsidP="0020597C">
            <w:pPr>
              <w:numPr>
                <w:ilvl w:val="0"/>
                <w:numId w:val="2"/>
              </w:numPr>
            </w:pPr>
            <w:r>
              <w:t xml:space="preserve">Learn how to use </w:t>
            </w:r>
            <w:r w:rsidR="00BB4761">
              <w:t>maintenance tools and equipment.</w:t>
            </w:r>
          </w:p>
          <w:p w14:paraId="6BAA17C8" w14:textId="6C598BE6" w:rsidR="0020597C" w:rsidRDefault="0020597C" w:rsidP="0020597C">
            <w:pPr>
              <w:numPr>
                <w:ilvl w:val="0"/>
                <w:numId w:val="2"/>
              </w:numPr>
            </w:pPr>
            <w:r>
              <w:t xml:space="preserve">Develop relationship building and retention skills through ongoing contact with </w:t>
            </w:r>
            <w:r w:rsidR="00120958">
              <w:t>community browse donors and volunteers.</w:t>
            </w:r>
          </w:p>
          <w:p w14:paraId="775F3536" w14:textId="07D57893" w:rsidR="00C51B13" w:rsidRDefault="00FE622A" w:rsidP="0020597C">
            <w:pPr>
              <w:numPr>
                <w:ilvl w:val="0"/>
                <w:numId w:val="6"/>
              </w:numPr>
              <w:ind w:left="360"/>
            </w:pPr>
            <w:r>
              <w:t>Exposure to the operations of a chimpanzee sanctuary</w:t>
            </w:r>
            <w:r w:rsidR="00BB4761">
              <w:t>.</w:t>
            </w:r>
          </w:p>
          <w:p w14:paraId="1A8945A4" w14:textId="4549AA91" w:rsidR="00172A20" w:rsidRDefault="00172A20" w:rsidP="00172A20">
            <w:pPr>
              <w:numPr>
                <w:ilvl w:val="0"/>
                <w:numId w:val="6"/>
              </w:numPr>
              <w:ind w:left="360"/>
            </w:pPr>
            <w:r>
              <w:t xml:space="preserve">Attend and participate in </w:t>
            </w:r>
            <w:r w:rsidR="00BB4761">
              <w:t>committee meetings as related to intern’s project.</w:t>
            </w:r>
          </w:p>
        </w:tc>
      </w:tr>
      <w:tr w:rsidR="00C51B13" w14:paraId="0C27701F" w14:textId="77777777">
        <w:tc>
          <w:tcPr>
            <w:tcW w:w="3078" w:type="dxa"/>
            <w:shd w:val="clear" w:color="auto" w:fill="DBE5F1"/>
          </w:tcPr>
          <w:p w14:paraId="2A854F9F" w14:textId="77777777" w:rsidR="00C51B13" w:rsidRDefault="00FE622A">
            <w:pPr>
              <w:rPr>
                <w:b/>
              </w:rPr>
            </w:pPr>
            <w:r>
              <w:rPr>
                <w:b/>
              </w:rPr>
              <w:t>Orientation/Training</w:t>
            </w:r>
          </w:p>
        </w:tc>
        <w:tc>
          <w:tcPr>
            <w:tcW w:w="7218" w:type="dxa"/>
          </w:tcPr>
          <w:p w14:paraId="574C3DAF" w14:textId="77777777" w:rsidR="00C51B13" w:rsidRDefault="00FE622A">
            <w:pPr>
              <w:numPr>
                <w:ilvl w:val="0"/>
                <w:numId w:val="4"/>
              </w:numPr>
              <w:ind w:left="360"/>
              <w:contextualSpacing/>
            </w:pPr>
            <w:r>
              <w:t xml:space="preserve">Orientation will be scheduled the first day of the internship and includes the following: history and tour of Project Chimps, description of rules, safety protocols, chimpanzee behavior, and chimpanzee care protocols. Intern should attend the orientation wearing closed, rubber-soled shoes. </w:t>
            </w:r>
          </w:p>
          <w:p w14:paraId="22E741E3" w14:textId="649D4D40" w:rsidR="00C51B13" w:rsidRDefault="00FE622A">
            <w:pPr>
              <w:numPr>
                <w:ilvl w:val="0"/>
                <w:numId w:val="4"/>
              </w:numPr>
              <w:ind w:left="360"/>
              <w:contextualSpacing/>
            </w:pPr>
            <w:r>
              <w:t xml:space="preserve">Intern will be given a manual and will be trained on the </w:t>
            </w:r>
            <w:r w:rsidR="00A47A31">
              <w:t>aspects</w:t>
            </w:r>
            <w:r>
              <w:t xml:space="preserve"> of their role.</w:t>
            </w:r>
          </w:p>
          <w:p w14:paraId="1CD756BE" w14:textId="77777777" w:rsidR="00C51B13" w:rsidRDefault="00FE622A">
            <w:pPr>
              <w:numPr>
                <w:ilvl w:val="0"/>
                <w:numId w:val="4"/>
              </w:numPr>
              <w:ind w:left="360"/>
              <w:contextualSpacing/>
            </w:pPr>
            <w:r>
              <w:t xml:space="preserve">Intern will receive online training via </w:t>
            </w:r>
            <w:proofErr w:type="spellStart"/>
            <w:r>
              <w:t>CollaborNation</w:t>
            </w:r>
            <w:proofErr w:type="spellEnd"/>
            <w:r>
              <w:t>. Once an intern finishes the required courses, they retain access to the full library of online courses.</w:t>
            </w:r>
          </w:p>
        </w:tc>
      </w:tr>
      <w:tr w:rsidR="00C51B13" w14:paraId="0E74CFBA" w14:textId="77777777">
        <w:tc>
          <w:tcPr>
            <w:tcW w:w="3078" w:type="dxa"/>
            <w:shd w:val="clear" w:color="auto" w:fill="DBE5F1"/>
          </w:tcPr>
          <w:p w14:paraId="60051879" w14:textId="77777777" w:rsidR="00C51B13" w:rsidRDefault="00FE622A">
            <w:pPr>
              <w:rPr>
                <w:b/>
              </w:rPr>
            </w:pPr>
            <w:r>
              <w:rPr>
                <w:b/>
              </w:rPr>
              <w:t>Intern Responsibilities</w:t>
            </w:r>
          </w:p>
        </w:tc>
        <w:tc>
          <w:tcPr>
            <w:tcW w:w="7218" w:type="dxa"/>
          </w:tcPr>
          <w:p w14:paraId="3511B2F6" w14:textId="065F11A3" w:rsidR="00120958" w:rsidRDefault="006A3252" w:rsidP="006D5B31">
            <w:pPr>
              <w:pStyle w:val="ListParagraph"/>
              <w:numPr>
                <w:ilvl w:val="0"/>
                <w:numId w:val="8"/>
              </w:numPr>
              <w:ind w:left="360"/>
            </w:pPr>
            <w:r>
              <w:t xml:space="preserve">Assist with </w:t>
            </w:r>
            <w:r w:rsidR="00120958">
              <w:t xml:space="preserve">planning, </w:t>
            </w:r>
            <w:proofErr w:type="gramStart"/>
            <w:r w:rsidR="00120958">
              <w:t>installing</w:t>
            </w:r>
            <w:proofErr w:type="gramEnd"/>
            <w:r w:rsidR="00120958">
              <w:t xml:space="preserve"> and harvesting at Project Harvest.</w:t>
            </w:r>
          </w:p>
          <w:p w14:paraId="63F97E51" w14:textId="2F13FB8A" w:rsidR="00120958" w:rsidRDefault="00120958" w:rsidP="006D5B31">
            <w:pPr>
              <w:pStyle w:val="ListParagraph"/>
              <w:numPr>
                <w:ilvl w:val="0"/>
                <w:numId w:val="8"/>
              </w:numPr>
              <w:ind w:left="360"/>
            </w:pPr>
            <w:r>
              <w:t>Harvest and distribute browse to chimpanzees.</w:t>
            </w:r>
          </w:p>
          <w:p w14:paraId="5B984AB4" w14:textId="78A98DF2" w:rsidR="00120958" w:rsidRDefault="00120958" w:rsidP="006D5B31">
            <w:pPr>
              <w:pStyle w:val="ListParagraph"/>
              <w:numPr>
                <w:ilvl w:val="0"/>
                <w:numId w:val="8"/>
              </w:numPr>
              <w:ind w:left="360"/>
            </w:pPr>
            <w:r>
              <w:t>Utilize greenhouse for plant propagation.</w:t>
            </w:r>
          </w:p>
          <w:p w14:paraId="482E475E" w14:textId="564EADE5" w:rsidR="00120958" w:rsidRDefault="00120958" w:rsidP="00120958">
            <w:pPr>
              <w:pStyle w:val="ListParagraph"/>
              <w:numPr>
                <w:ilvl w:val="0"/>
                <w:numId w:val="8"/>
              </w:numPr>
              <w:ind w:left="360"/>
            </w:pPr>
            <w:r>
              <w:t>Assist with maintaining landscaping including weed eating, pruning, composting and removal of invasive species.</w:t>
            </w:r>
          </w:p>
          <w:p w14:paraId="697AD9DF" w14:textId="77746AB3" w:rsidR="006A3252" w:rsidRDefault="006A3252" w:rsidP="006D5B31">
            <w:pPr>
              <w:pStyle w:val="ListParagraph"/>
              <w:numPr>
                <w:ilvl w:val="0"/>
                <w:numId w:val="8"/>
              </w:numPr>
              <w:ind w:left="360"/>
            </w:pPr>
            <w:r>
              <w:t xml:space="preserve">Research potential </w:t>
            </w:r>
            <w:r w:rsidR="00120958">
              <w:t>new plants to add to Project Harvest</w:t>
            </w:r>
            <w:r w:rsidR="00BB4761">
              <w:t>.</w:t>
            </w:r>
          </w:p>
          <w:p w14:paraId="797E3CD4" w14:textId="361B0A2A" w:rsidR="006A3252" w:rsidRDefault="006A3252" w:rsidP="006D5B31">
            <w:pPr>
              <w:pStyle w:val="ListParagraph"/>
              <w:numPr>
                <w:ilvl w:val="0"/>
                <w:numId w:val="8"/>
              </w:numPr>
              <w:ind w:left="360"/>
            </w:pPr>
            <w:r>
              <w:t xml:space="preserve">Communicate regularly with </w:t>
            </w:r>
            <w:r w:rsidR="00BB4761">
              <w:t>Facilities Manager.</w:t>
            </w:r>
          </w:p>
          <w:p w14:paraId="79592A97" w14:textId="4960D19F" w:rsidR="006A3252" w:rsidRDefault="006A3252" w:rsidP="006D5B31">
            <w:pPr>
              <w:pStyle w:val="ListParagraph"/>
              <w:numPr>
                <w:ilvl w:val="0"/>
                <w:numId w:val="8"/>
              </w:numPr>
              <w:ind w:left="360"/>
            </w:pPr>
            <w:r>
              <w:t xml:space="preserve">Follow </w:t>
            </w:r>
            <w:r w:rsidR="006D5B31">
              <w:t xml:space="preserve">Project Chimps </w:t>
            </w:r>
            <w:r>
              <w:t>volunteer and photo release protocols</w:t>
            </w:r>
            <w:r w:rsidR="007B4317">
              <w:t>.</w:t>
            </w:r>
          </w:p>
          <w:p w14:paraId="2E7AEFC5" w14:textId="22569608" w:rsidR="006A3252" w:rsidRDefault="006A3252" w:rsidP="006D5B31">
            <w:pPr>
              <w:pStyle w:val="ListParagraph"/>
              <w:numPr>
                <w:ilvl w:val="0"/>
                <w:numId w:val="8"/>
              </w:numPr>
              <w:ind w:left="360"/>
            </w:pPr>
            <w:r>
              <w:t xml:space="preserve">Represent </w:t>
            </w:r>
            <w:r w:rsidR="006D5B31">
              <w:t xml:space="preserve">Project Chimps </w:t>
            </w:r>
            <w:r>
              <w:t>at community events as directed</w:t>
            </w:r>
            <w:r w:rsidR="007B4317">
              <w:t>.</w:t>
            </w:r>
          </w:p>
          <w:p w14:paraId="3D4D340E" w14:textId="6EC67F81" w:rsidR="00172A20" w:rsidRDefault="00172A20" w:rsidP="006D5B31">
            <w:pPr>
              <w:pStyle w:val="ListParagraph"/>
              <w:numPr>
                <w:ilvl w:val="0"/>
                <w:numId w:val="8"/>
              </w:numPr>
              <w:ind w:left="360"/>
            </w:pPr>
            <w:r>
              <w:t>Participate in daily staff morning briefings</w:t>
            </w:r>
            <w:r w:rsidR="007B4317">
              <w:t>.</w:t>
            </w:r>
          </w:p>
          <w:p w14:paraId="55D2CE9B" w14:textId="2F603C49" w:rsidR="00C51B13" w:rsidRDefault="00FE622A">
            <w:pPr>
              <w:numPr>
                <w:ilvl w:val="0"/>
                <w:numId w:val="6"/>
              </w:numPr>
              <w:ind w:left="360"/>
            </w:pPr>
            <w:r>
              <w:t>Resident interns complete a weekly shift cleaning and tending to the intern residence</w:t>
            </w:r>
            <w:r w:rsidR="007B4317">
              <w:t>.</w:t>
            </w:r>
          </w:p>
          <w:p w14:paraId="134D0221" w14:textId="19F577F1" w:rsidR="00C51B13" w:rsidRDefault="00FE622A">
            <w:pPr>
              <w:numPr>
                <w:ilvl w:val="0"/>
                <w:numId w:val="6"/>
              </w:numPr>
              <w:ind w:left="360"/>
            </w:pPr>
            <w:r>
              <w:t xml:space="preserve">Attend </w:t>
            </w:r>
            <w:r w:rsidR="006557DE">
              <w:t>weekly meetings with supervisor</w:t>
            </w:r>
            <w:r w:rsidR="007B4317">
              <w:t>.</w:t>
            </w:r>
          </w:p>
          <w:p w14:paraId="0C575C19" w14:textId="3A483104" w:rsidR="00C51B13" w:rsidRDefault="00FE622A" w:rsidP="00584150">
            <w:pPr>
              <w:numPr>
                <w:ilvl w:val="0"/>
                <w:numId w:val="6"/>
              </w:numPr>
              <w:ind w:left="360"/>
            </w:pPr>
            <w:r>
              <w:t>Identify and develop an independent project</w:t>
            </w:r>
            <w:r w:rsidR="001803D6">
              <w:t xml:space="preserve"> </w:t>
            </w:r>
            <w:r w:rsidR="004250FD">
              <w:t>(</w:t>
            </w:r>
            <w:r w:rsidR="00584150">
              <w:t xml:space="preserve">for example, </w:t>
            </w:r>
            <w:r w:rsidR="007B4317">
              <w:t xml:space="preserve">add new trails, create new educational leaflets, identify additional species, </w:t>
            </w:r>
            <w:proofErr w:type="spellStart"/>
            <w:r w:rsidR="007B4317">
              <w:t>etc</w:t>
            </w:r>
            <w:proofErr w:type="spellEnd"/>
            <w:r w:rsidR="004250FD">
              <w:t>)</w:t>
            </w:r>
            <w:r>
              <w:t>. The project can meet the requirements of the intern’s academic institution; present completed project in a written format and/or PowerPoint at a staff meeting at the end of the internship term</w:t>
            </w:r>
            <w:r w:rsidR="00A5357D">
              <w:t>.</w:t>
            </w:r>
          </w:p>
        </w:tc>
      </w:tr>
      <w:tr w:rsidR="00C51B13" w14:paraId="3E0749A9" w14:textId="77777777">
        <w:tc>
          <w:tcPr>
            <w:tcW w:w="3078" w:type="dxa"/>
            <w:shd w:val="clear" w:color="auto" w:fill="DBE5F1"/>
          </w:tcPr>
          <w:p w14:paraId="3251BF3B" w14:textId="77777777" w:rsidR="00C51B13" w:rsidRDefault="00FE622A">
            <w:pPr>
              <w:rPr>
                <w:b/>
              </w:rPr>
            </w:pPr>
            <w:r>
              <w:rPr>
                <w:b/>
              </w:rPr>
              <w:t>Level of Difficulty</w:t>
            </w:r>
          </w:p>
          <w:p w14:paraId="0521F7CE" w14:textId="77777777" w:rsidR="00C51B13" w:rsidRDefault="00FE622A">
            <w:pPr>
              <w:rPr>
                <w:b/>
              </w:rPr>
            </w:pPr>
            <w:r>
              <w:rPr>
                <w:b/>
              </w:rPr>
              <w:t>1=easy/5=demanding</w:t>
            </w:r>
          </w:p>
          <w:p w14:paraId="032C4440" w14:textId="77777777" w:rsidR="00C51B13" w:rsidRDefault="00FE622A">
            <w:pPr>
              <w:rPr>
                <w:sz w:val="16"/>
                <w:szCs w:val="16"/>
                <w:highlight w:val="yellow"/>
              </w:rPr>
            </w:pPr>
            <w:r>
              <w:rPr>
                <w:sz w:val="16"/>
                <w:szCs w:val="16"/>
              </w:rPr>
              <w:t>(</w:t>
            </w:r>
            <w:proofErr w:type="gramStart"/>
            <w:r>
              <w:rPr>
                <w:sz w:val="16"/>
                <w:szCs w:val="16"/>
              </w:rPr>
              <w:t>physical</w:t>
            </w:r>
            <w:proofErr w:type="gramEnd"/>
            <w:r>
              <w:rPr>
                <w:sz w:val="16"/>
                <w:szCs w:val="16"/>
              </w:rPr>
              <w:t>, mental, emotional)</w:t>
            </w:r>
          </w:p>
        </w:tc>
        <w:tc>
          <w:tcPr>
            <w:tcW w:w="7218" w:type="dxa"/>
          </w:tcPr>
          <w:p w14:paraId="5442F762" w14:textId="2FAF366D" w:rsidR="001A7C24" w:rsidRPr="001A7C24" w:rsidRDefault="00FE622A" w:rsidP="00464D16">
            <w:pPr>
              <w:numPr>
                <w:ilvl w:val="0"/>
                <w:numId w:val="1"/>
              </w:numPr>
              <w:contextualSpacing/>
            </w:pPr>
            <w:r>
              <w:t>Physical difficult</w:t>
            </w:r>
            <w:r w:rsidR="00FD6C2A">
              <w:t xml:space="preserve">y is </w:t>
            </w:r>
            <w:r w:rsidR="00D9063E">
              <w:t>L</w:t>
            </w:r>
            <w:r w:rsidR="00FD6C2A">
              <w:t xml:space="preserve">evel </w:t>
            </w:r>
            <w:r w:rsidR="007B4317">
              <w:t>5</w:t>
            </w:r>
            <w:r w:rsidR="001A7C24" w:rsidRPr="001A7C24">
              <w:t xml:space="preserve">; </w:t>
            </w:r>
            <w:r w:rsidR="007B4317">
              <w:t xml:space="preserve">trail </w:t>
            </w:r>
            <w:r w:rsidR="001A7C24">
              <w:t>work</w:t>
            </w:r>
            <w:r w:rsidR="001A7C24" w:rsidRPr="001A7C24">
              <w:t xml:space="preserve"> may be </w:t>
            </w:r>
            <w:r w:rsidR="001A7C24">
              <w:t xml:space="preserve">up to a </w:t>
            </w:r>
            <w:r w:rsidR="001A7C24" w:rsidRPr="001A7C24">
              <w:t xml:space="preserve">level </w:t>
            </w:r>
            <w:r w:rsidR="007B4317">
              <w:t>5</w:t>
            </w:r>
            <w:r w:rsidR="001A7C24" w:rsidRPr="001A7C24">
              <w:t xml:space="preserve"> in physical difficulty, requiring physical strength and mobility</w:t>
            </w:r>
            <w:r w:rsidR="00BF1A51">
              <w:t>;</w:t>
            </w:r>
            <w:r w:rsidR="001A7C24" w:rsidRPr="001A7C24">
              <w:t xml:space="preserve"> </w:t>
            </w:r>
            <w:r w:rsidR="00BF1A51" w:rsidRPr="00BF1A51">
              <w:t xml:space="preserve">must be able to complete a moderate hike on gravel roads in </w:t>
            </w:r>
            <w:r w:rsidR="00BF1A51">
              <w:t xml:space="preserve">all </w:t>
            </w:r>
            <w:r w:rsidR="00BF1A51" w:rsidRPr="00BF1A51">
              <w:t>weather</w:t>
            </w:r>
            <w:r w:rsidR="007B4317">
              <w:t>.</w:t>
            </w:r>
          </w:p>
          <w:p w14:paraId="281943EC" w14:textId="18279264" w:rsidR="00C51B13" w:rsidRDefault="00FE622A" w:rsidP="00E86726">
            <w:pPr>
              <w:numPr>
                <w:ilvl w:val="0"/>
                <w:numId w:val="1"/>
              </w:numPr>
              <w:contextualSpacing/>
            </w:pPr>
            <w:r>
              <w:t xml:space="preserve">Mental difficulty is </w:t>
            </w:r>
            <w:r w:rsidR="00D9063E">
              <w:t>L</w:t>
            </w:r>
            <w:r>
              <w:t xml:space="preserve">evel 4; </w:t>
            </w:r>
            <w:r w:rsidR="00E86726" w:rsidRPr="00E86726">
              <w:t xml:space="preserve">can be a fast paced and high stress environment </w:t>
            </w:r>
            <w:r w:rsidR="007B4317">
              <w:t>to guide novice hikers on even moderate trails</w:t>
            </w:r>
            <w:r>
              <w:t>; independent project work requires critical thinking skills</w:t>
            </w:r>
            <w:r w:rsidR="007B4317">
              <w:t>.</w:t>
            </w:r>
          </w:p>
          <w:p w14:paraId="6C4F6CA1" w14:textId="468C8719" w:rsidR="00C51B13" w:rsidRDefault="00FE622A">
            <w:pPr>
              <w:numPr>
                <w:ilvl w:val="0"/>
                <w:numId w:val="1"/>
              </w:numPr>
            </w:pPr>
            <w:r>
              <w:t xml:space="preserve">Emotional difficulty is </w:t>
            </w:r>
            <w:r w:rsidR="00D9063E">
              <w:t>L</w:t>
            </w:r>
            <w:r>
              <w:t>evel 2; intern will be around chimpanzees that are re</w:t>
            </w:r>
            <w:r w:rsidR="00A01BD0">
              <w:t>tired from biomedical research</w:t>
            </w:r>
            <w:r w:rsidR="007B4317">
              <w:t>.</w:t>
            </w:r>
          </w:p>
        </w:tc>
      </w:tr>
      <w:tr w:rsidR="00C51B13" w14:paraId="272E2972" w14:textId="77777777">
        <w:tc>
          <w:tcPr>
            <w:tcW w:w="3078" w:type="dxa"/>
            <w:shd w:val="clear" w:color="auto" w:fill="DBE5F1"/>
          </w:tcPr>
          <w:p w14:paraId="38A1A4E6" w14:textId="77777777" w:rsidR="00C51B13" w:rsidRDefault="00FE622A">
            <w:pPr>
              <w:rPr>
                <w:b/>
              </w:rPr>
            </w:pPr>
            <w:r>
              <w:rPr>
                <w:b/>
              </w:rPr>
              <w:t>Expected Environmental Conditions</w:t>
            </w:r>
          </w:p>
        </w:tc>
        <w:tc>
          <w:tcPr>
            <w:tcW w:w="7218" w:type="dxa"/>
          </w:tcPr>
          <w:p w14:paraId="2C3FD07E" w14:textId="2DB0B2C2" w:rsidR="00C51B13" w:rsidRDefault="00BF1A51" w:rsidP="00BF1A51">
            <w:r w:rsidRPr="00BF1A51">
              <w:t xml:space="preserve">Office environment and outdoor event space </w:t>
            </w:r>
            <w:r>
              <w:t>in rugged and rural conditions;</w:t>
            </w:r>
            <w:r w:rsidRPr="00BF1A51">
              <w:t xml:space="preserve"> events take place rain or shine around our 23</w:t>
            </w:r>
            <w:r w:rsidR="007B4317">
              <w:t>0</w:t>
            </w:r>
            <w:r w:rsidRPr="00BF1A51">
              <w:t>-acre property.</w:t>
            </w:r>
          </w:p>
        </w:tc>
      </w:tr>
      <w:tr w:rsidR="00C51B13" w14:paraId="54AC4C01" w14:textId="77777777">
        <w:tc>
          <w:tcPr>
            <w:tcW w:w="3078" w:type="dxa"/>
            <w:shd w:val="clear" w:color="auto" w:fill="DBE5F1"/>
          </w:tcPr>
          <w:p w14:paraId="30F8D2AE" w14:textId="77777777" w:rsidR="00C51B13" w:rsidRDefault="00FE622A">
            <w:pPr>
              <w:rPr>
                <w:b/>
              </w:rPr>
            </w:pPr>
            <w:r>
              <w:rPr>
                <w:b/>
              </w:rPr>
              <w:t>Qualifications/Requirements for Intern Applicants</w:t>
            </w:r>
          </w:p>
        </w:tc>
        <w:tc>
          <w:tcPr>
            <w:tcW w:w="7218" w:type="dxa"/>
          </w:tcPr>
          <w:p w14:paraId="54B73600" w14:textId="6EC67FC2" w:rsidR="00C51B13" w:rsidRDefault="00FE622A">
            <w:pPr>
              <w:numPr>
                <w:ilvl w:val="0"/>
                <w:numId w:val="5"/>
              </w:numPr>
            </w:pPr>
            <w:r>
              <w:t>Must be at least 18 years old</w:t>
            </w:r>
            <w:r w:rsidR="007B4317">
              <w:t>.</w:t>
            </w:r>
          </w:p>
          <w:p w14:paraId="139F8135" w14:textId="5F401905" w:rsidR="00FD6C2A" w:rsidRDefault="00FD6C2A" w:rsidP="00FD6C2A">
            <w:pPr>
              <w:numPr>
                <w:ilvl w:val="0"/>
                <w:numId w:val="5"/>
              </w:numPr>
              <w:pBdr>
                <w:top w:val="none" w:sz="0" w:space="0" w:color="auto"/>
                <w:left w:val="none" w:sz="0" w:space="0" w:color="auto"/>
                <w:bottom w:val="none" w:sz="0" w:space="0" w:color="auto"/>
                <w:right w:val="none" w:sz="0" w:space="0" w:color="auto"/>
                <w:between w:val="none" w:sz="0" w:space="0" w:color="auto"/>
              </w:pBdr>
            </w:pPr>
            <w:r w:rsidRPr="00DC04F1">
              <w:t>Able to meet the requirements outlined in the Essential Capabilities document</w:t>
            </w:r>
            <w:r>
              <w:t xml:space="preserve"> with or without reasonable </w:t>
            </w:r>
            <w:r w:rsidR="00A47A31">
              <w:t>accommodation.</w:t>
            </w:r>
          </w:p>
          <w:p w14:paraId="0CD411CC" w14:textId="338669BD" w:rsidR="00E86726" w:rsidRDefault="00E86726" w:rsidP="00E86726">
            <w:pPr>
              <w:numPr>
                <w:ilvl w:val="0"/>
                <w:numId w:val="5"/>
              </w:numPr>
              <w:pBdr>
                <w:top w:val="none" w:sz="0" w:space="0" w:color="auto"/>
                <w:left w:val="none" w:sz="0" w:space="0" w:color="auto"/>
                <w:bottom w:val="none" w:sz="0" w:space="0" w:color="auto"/>
                <w:right w:val="none" w:sz="0" w:space="0" w:color="auto"/>
                <w:between w:val="none" w:sz="0" w:space="0" w:color="auto"/>
              </w:pBdr>
            </w:pPr>
            <w:r>
              <w:t xml:space="preserve">Interested in </w:t>
            </w:r>
            <w:r w:rsidR="007B4317">
              <w:t>outdoor recreation, trail management, and outdoor education.</w:t>
            </w:r>
          </w:p>
          <w:p w14:paraId="3EBB7AFA" w14:textId="469357A5" w:rsidR="00E86726" w:rsidRDefault="00E86726" w:rsidP="00E86726">
            <w:pPr>
              <w:numPr>
                <w:ilvl w:val="0"/>
                <w:numId w:val="5"/>
              </w:numPr>
              <w:pBdr>
                <w:top w:val="none" w:sz="0" w:space="0" w:color="auto"/>
                <w:left w:val="none" w:sz="0" w:space="0" w:color="auto"/>
                <w:bottom w:val="none" w:sz="0" w:space="0" w:color="auto"/>
                <w:right w:val="none" w:sz="0" w:space="0" w:color="auto"/>
                <w:between w:val="none" w:sz="0" w:space="0" w:color="auto"/>
              </w:pBdr>
            </w:pPr>
            <w:r>
              <w:t>Proficient with Microsoft Office, including Outlook, Word, Publisher, PowerPoint</w:t>
            </w:r>
            <w:r w:rsidR="007B4317">
              <w:t>.</w:t>
            </w:r>
          </w:p>
          <w:p w14:paraId="3969A7AE" w14:textId="1D962292" w:rsidR="00E86726" w:rsidRDefault="00E86726" w:rsidP="00E86726">
            <w:pPr>
              <w:numPr>
                <w:ilvl w:val="0"/>
                <w:numId w:val="5"/>
              </w:numPr>
              <w:pBdr>
                <w:top w:val="none" w:sz="0" w:space="0" w:color="auto"/>
                <w:left w:val="none" w:sz="0" w:space="0" w:color="auto"/>
                <w:bottom w:val="none" w:sz="0" w:space="0" w:color="auto"/>
                <w:right w:val="none" w:sz="0" w:space="0" w:color="auto"/>
                <w:between w:val="none" w:sz="0" w:space="0" w:color="auto"/>
              </w:pBdr>
            </w:pPr>
            <w:r>
              <w:t>Comfortable with public speaking, in large and small group settings</w:t>
            </w:r>
            <w:r w:rsidR="007B4317">
              <w:t>.</w:t>
            </w:r>
          </w:p>
          <w:p w14:paraId="3F9BBCF1" w14:textId="09AB83BB" w:rsidR="0038141F" w:rsidRDefault="0038141F" w:rsidP="00E86726">
            <w:pPr>
              <w:numPr>
                <w:ilvl w:val="0"/>
                <w:numId w:val="5"/>
              </w:numPr>
              <w:pBdr>
                <w:top w:val="none" w:sz="0" w:space="0" w:color="auto"/>
                <w:left w:val="none" w:sz="0" w:space="0" w:color="auto"/>
                <w:bottom w:val="none" w:sz="0" w:space="0" w:color="auto"/>
                <w:right w:val="none" w:sz="0" w:space="0" w:color="auto"/>
                <w:between w:val="none" w:sz="0" w:space="0" w:color="auto"/>
              </w:pBdr>
            </w:pPr>
            <w:r>
              <w:t>Excellent oral communication skills</w:t>
            </w:r>
            <w:r w:rsidR="007B4317">
              <w:t>.</w:t>
            </w:r>
          </w:p>
        </w:tc>
      </w:tr>
      <w:tr w:rsidR="00C51B13" w14:paraId="02BCC112" w14:textId="77777777">
        <w:tc>
          <w:tcPr>
            <w:tcW w:w="3078" w:type="dxa"/>
            <w:shd w:val="clear" w:color="auto" w:fill="DBE5F1"/>
          </w:tcPr>
          <w:p w14:paraId="70ECB620" w14:textId="77777777" w:rsidR="00C51B13" w:rsidRDefault="00FE622A">
            <w:pPr>
              <w:rPr>
                <w:b/>
              </w:rPr>
            </w:pPr>
            <w:r>
              <w:rPr>
                <w:b/>
              </w:rPr>
              <w:t>Restrictions</w:t>
            </w:r>
          </w:p>
        </w:tc>
        <w:tc>
          <w:tcPr>
            <w:tcW w:w="7218" w:type="dxa"/>
          </w:tcPr>
          <w:p w14:paraId="4413DBD1" w14:textId="77777777" w:rsidR="00C51B13" w:rsidRDefault="00FE622A">
            <w:pPr>
              <w:numPr>
                <w:ilvl w:val="0"/>
                <w:numId w:val="7"/>
              </w:numPr>
            </w:pPr>
            <w:r>
              <w:t>Must arrive on time for shifts</w:t>
            </w:r>
            <w:r w:rsidR="00A01BD0">
              <w:t>.</w:t>
            </w:r>
          </w:p>
          <w:p w14:paraId="48E4B3DF" w14:textId="0D576BDE" w:rsidR="00C51B13" w:rsidRDefault="00FE622A">
            <w:pPr>
              <w:numPr>
                <w:ilvl w:val="0"/>
                <w:numId w:val="7"/>
              </w:numPr>
            </w:pPr>
            <w:r>
              <w:t xml:space="preserve">Must wear closed, rubber-soled shoes. Intern shirts will be provided by Project Chimps and a dress code must be </w:t>
            </w:r>
            <w:proofErr w:type="gramStart"/>
            <w:r>
              <w:t>followed at all times</w:t>
            </w:r>
            <w:proofErr w:type="gramEnd"/>
            <w:r>
              <w:t>.</w:t>
            </w:r>
          </w:p>
          <w:p w14:paraId="08D54EC7" w14:textId="77777777" w:rsidR="00C51B13" w:rsidRDefault="00FE622A">
            <w:pPr>
              <w:numPr>
                <w:ilvl w:val="0"/>
                <w:numId w:val="7"/>
              </w:numPr>
            </w:pPr>
            <w:r>
              <w:t>Must learn and follow all guidelines and policies of Project Chimps and follow directions given by staff</w:t>
            </w:r>
            <w:r w:rsidR="00A01BD0">
              <w:t>.</w:t>
            </w:r>
          </w:p>
          <w:p w14:paraId="7A3BD6D2" w14:textId="77777777" w:rsidR="00C51B13" w:rsidRDefault="00FE622A">
            <w:pPr>
              <w:numPr>
                <w:ilvl w:val="0"/>
                <w:numId w:val="7"/>
              </w:numPr>
            </w:pPr>
            <w:r>
              <w:t>Candidates must submit the required paperwork and pass a background check before being assigned. At least two letters of recommendation must be submitted with the application form when applying for an internship. Copies of any academic requirements should also be submitted. International interns are solely responsible for obtaining any required visas.</w:t>
            </w:r>
          </w:p>
          <w:p w14:paraId="64AD2EC6" w14:textId="13E95475" w:rsidR="00C51B13" w:rsidRDefault="00FE622A">
            <w:pPr>
              <w:numPr>
                <w:ilvl w:val="0"/>
                <w:numId w:val="7"/>
              </w:numPr>
            </w:pPr>
            <w:r>
              <w:t>Should have access to a computer and ability to login into an online volunteer communication site to receive updates</w:t>
            </w:r>
            <w:r w:rsidR="007B4317">
              <w:t>.</w:t>
            </w:r>
          </w:p>
          <w:p w14:paraId="62E83EC4" w14:textId="77777777" w:rsidR="00C51B13" w:rsidRDefault="00FE622A">
            <w:pPr>
              <w:numPr>
                <w:ilvl w:val="0"/>
                <w:numId w:val="7"/>
              </w:numPr>
            </w:pPr>
            <w:bookmarkStart w:id="0" w:name="_w1fge4o7ec0o" w:colFirst="0" w:colLast="0"/>
            <w:bookmarkEnd w:id="0"/>
            <w:r>
              <w:t>Curre</w:t>
            </w:r>
            <w:r w:rsidR="00FD6C2A">
              <w:t xml:space="preserve">nt TB test, Flu shot, Tetanus, </w:t>
            </w:r>
            <w:r>
              <w:t>Hep</w:t>
            </w:r>
            <w:r w:rsidR="00FD6C2A">
              <w:t>atitis</w:t>
            </w:r>
            <w:r>
              <w:t xml:space="preserve"> A, and </w:t>
            </w:r>
            <w:r w:rsidR="00FD6C2A">
              <w:t>Hepatitis</w:t>
            </w:r>
            <w:r>
              <w:t xml:space="preserve"> B shots required, unless you are medically exempt. </w:t>
            </w:r>
          </w:p>
        </w:tc>
      </w:tr>
      <w:tr w:rsidR="00C51B13" w14:paraId="7869C183" w14:textId="77777777">
        <w:tc>
          <w:tcPr>
            <w:tcW w:w="3078" w:type="dxa"/>
            <w:shd w:val="clear" w:color="auto" w:fill="DBE5F1"/>
          </w:tcPr>
          <w:p w14:paraId="1E47772E" w14:textId="77777777" w:rsidR="00C51B13" w:rsidRDefault="00FE622A">
            <w:pPr>
              <w:rPr>
                <w:b/>
              </w:rPr>
            </w:pPr>
            <w:r>
              <w:rPr>
                <w:b/>
              </w:rPr>
              <w:t>Internship Start Date</w:t>
            </w:r>
          </w:p>
        </w:tc>
        <w:tc>
          <w:tcPr>
            <w:tcW w:w="7218" w:type="dxa"/>
          </w:tcPr>
          <w:p w14:paraId="3FE612BD" w14:textId="239660B1" w:rsidR="00C51B13" w:rsidRDefault="00A47A31" w:rsidP="001675C9">
            <w:r>
              <w:t xml:space="preserve">Spring, Summer and Fall </w:t>
            </w:r>
          </w:p>
        </w:tc>
      </w:tr>
      <w:tr w:rsidR="00C51B13" w14:paraId="1726B9C8" w14:textId="77777777">
        <w:tc>
          <w:tcPr>
            <w:tcW w:w="3078" w:type="dxa"/>
            <w:shd w:val="clear" w:color="auto" w:fill="DBE5F1"/>
          </w:tcPr>
          <w:p w14:paraId="0C31AB2A" w14:textId="77777777" w:rsidR="00C51B13" w:rsidRDefault="00FE622A">
            <w:pPr>
              <w:rPr>
                <w:b/>
              </w:rPr>
            </w:pPr>
            <w:r>
              <w:rPr>
                <w:b/>
              </w:rPr>
              <w:t>Internship Time Commitment</w:t>
            </w:r>
          </w:p>
        </w:tc>
        <w:tc>
          <w:tcPr>
            <w:tcW w:w="7218" w:type="dxa"/>
          </w:tcPr>
          <w:p w14:paraId="68802560" w14:textId="77777777" w:rsidR="00C51B13" w:rsidRDefault="0038141F" w:rsidP="0038141F">
            <w:pPr>
              <w:contextualSpacing/>
            </w:pPr>
            <w:r>
              <w:t>32 hours per week for 12 weeks</w:t>
            </w:r>
            <w:r w:rsidR="001803D6">
              <w:t>, flexible upon request</w:t>
            </w:r>
          </w:p>
        </w:tc>
      </w:tr>
      <w:tr w:rsidR="00C51B13" w14:paraId="567908D2" w14:textId="77777777">
        <w:tc>
          <w:tcPr>
            <w:tcW w:w="3078" w:type="dxa"/>
            <w:shd w:val="clear" w:color="auto" w:fill="DBE5F1"/>
          </w:tcPr>
          <w:p w14:paraId="43B1E255" w14:textId="77777777" w:rsidR="00C51B13" w:rsidRDefault="00FE622A">
            <w:pPr>
              <w:rPr>
                <w:b/>
                <w:highlight w:val="yellow"/>
              </w:rPr>
            </w:pPr>
            <w:r>
              <w:rPr>
                <w:b/>
              </w:rPr>
              <w:t>Internship Scheduling Guidelines</w:t>
            </w:r>
          </w:p>
        </w:tc>
        <w:tc>
          <w:tcPr>
            <w:tcW w:w="7218" w:type="dxa"/>
          </w:tcPr>
          <w:p w14:paraId="1A44A4F5" w14:textId="0D12CB62" w:rsidR="00C51B13" w:rsidRDefault="00E86726" w:rsidP="00E86726">
            <w:pPr>
              <w:rPr>
                <w:highlight w:val="white"/>
              </w:rPr>
            </w:pPr>
            <w:r w:rsidRPr="00E86726">
              <w:t>Schedule is flexibl</w:t>
            </w:r>
            <w:r w:rsidR="007B4317">
              <w:t>e and may be based on the weather</w:t>
            </w:r>
            <w:r w:rsidRPr="00E86726">
              <w:t xml:space="preserve">. </w:t>
            </w:r>
          </w:p>
        </w:tc>
      </w:tr>
      <w:tr w:rsidR="00C51B13" w14:paraId="57DE880F" w14:textId="77777777" w:rsidTr="00744C37">
        <w:trPr>
          <w:trHeight w:val="881"/>
        </w:trPr>
        <w:tc>
          <w:tcPr>
            <w:tcW w:w="3078" w:type="dxa"/>
            <w:shd w:val="clear" w:color="auto" w:fill="DBE5F1"/>
          </w:tcPr>
          <w:p w14:paraId="7C543481" w14:textId="77777777" w:rsidR="00C51B13" w:rsidRDefault="00FE622A">
            <w:pPr>
              <w:rPr>
                <w:b/>
                <w:highlight w:val="yellow"/>
              </w:rPr>
            </w:pPr>
            <w:r>
              <w:rPr>
                <w:b/>
              </w:rPr>
              <w:t>Tools/Equipment Provided (including Personal Protective Equipment)</w:t>
            </w:r>
          </w:p>
        </w:tc>
        <w:tc>
          <w:tcPr>
            <w:tcW w:w="7218" w:type="dxa"/>
          </w:tcPr>
          <w:p w14:paraId="456F3F5C" w14:textId="77777777" w:rsidR="00C51B13" w:rsidRDefault="004C69FA" w:rsidP="004C69FA">
            <w:r>
              <w:t>All necessary</w:t>
            </w:r>
            <w:r w:rsidR="00FE622A">
              <w:t xml:space="preserve"> </w:t>
            </w:r>
            <w:r>
              <w:t>equipment will be provided.</w:t>
            </w:r>
          </w:p>
        </w:tc>
      </w:tr>
      <w:tr w:rsidR="00C51B13" w14:paraId="02CAB7C7" w14:textId="77777777">
        <w:tc>
          <w:tcPr>
            <w:tcW w:w="3078" w:type="dxa"/>
            <w:shd w:val="clear" w:color="auto" w:fill="DBE5F1"/>
          </w:tcPr>
          <w:p w14:paraId="0F1686E9" w14:textId="77777777" w:rsidR="00C51B13" w:rsidRDefault="00FE622A">
            <w:pPr>
              <w:rPr>
                <w:b/>
              </w:rPr>
            </w:pPr>
            <w:r>
              <w:rPr>
                <w:b/>
              </w:rPr>
              <w:t>Optional Tools/Equipment</w:t>
            </w:r>
          </w:p>
        </w:tc>
        <w:tc>
          <w:tcPr>
            <w:tcW w:w="7218" w:type="dxa"/>
          </w:tcPr>
          <w:p w14:paraId="6E425BDA" w14:textId="63FCC697" w:rsidR="00C51B13" w:rsidRDefault="00FE622A" w:rsidP="00D475D2">
            <w:r>
              <w:t>Interns are encouraged to bring their own laptops.</w:t>
            </w:r>
          </w:p>
        </w:tc>
      </w:tr>
      <w:tr w:rsidR="00C51B13" w14:paraId="3C65AF80" w14:textId="77777777">
        <w:tc>
          <w:tcPr>
            <w:tcW w:w="3078" w:type="dxa"/>
            <w:shd w:val="clear" w:color="auto" w:fill="DBE5F1"/>
          </w:tcPr>
          <w:p w14:paraId="35F91141" w14:textId="77777777" w:rsidR="00C51B13" w:rsidRDefault="00FE622A">
            <w:pPr>
              <w:rPr>
                <w:b/>
              </w:rPr>
            </w:pPr>
            <w:r>
              <w:rPr>
                <w:b/>
              </w:rPr>
              <w:t>Supervisor(s)</w:t>
            </w:r>
          </w:p>
        </w:tc>
        <w:tc>
          <w:tcPr>
            <w:tcW w:w="7218" w:type="dxa"/>
          </w:tcPr>
          <w:p w14:paraId="2F17BACA" w14:textId="5235AB92" w:rsidR="00C51B13" w:rsidRDefault="007B4317" w:rsidP="00476B5B">
            <w:r>
              <w:t xml:space="preserve">Christy Jellets, Facilities Manager </w:t>
            </w:r>
            <w:hyperlink r:id="rId8" w:history="1">
              <w:r w:rsidRPr="0016150C">
                <w:rPr>
                  <w:rStyle w:val="Hyperlink"/>
                </w:rPr>
                <w:t>cjellets@projectchimps.org</w:t>
              </w:r>
            </w:hyperlink>
            <w:r>
              <w:t xml:space="preserve"> </w:t>
            </w:r>
            <w:r w:rsidR="008B5E0A">
              <w:t xml:space="preserve"> </w:t>
            </w:r>
          </w:p>
        </w:tc>
      </w:tr>
      <w:tr w:rsidR="002E2E64" w14:paraId="68BE050C" w14:textId="77777777">
        <w:tc>
          <w:tcPr>
            <w:tcW w:w="3078" w:type="dxa"/>
            <w:shd w:val="clear" w:color="auto" w:fill="DBE5F1"/>
          </w:tcPr>
          <w:p w14:paraId="240A8C5B" w14:textId="77777777" w:rsidR="002E2E64" w:rsidRPr="002E2E64" w:rsidRDefault="002E2E64" w:rsidP="000E73C8">
            <w:pPr>
              <w:rPr>
                <w:b/>
              </w:rPr>
            </w:pPr>
            <w:r w:rsidRPr="002E2E64">
              <w:rPr>
                <w:b/>
              </w:rPr>
              <w:t>Additional Mentor(s)</w:t>
            </w:r>
          </w:p>
        </w:tc>
        <w:tc>
          <w:tcPr>
            <w:tcW w:w="7218" w:type="dxa"/>
          </w:tcPr>
          <w:p w14:paraId="43B74425" w14:textId="30DA3A98" w:rsidR="00120958" w:rsidRDefault="00120958" w:rsidP="000E73C8">
            <w:r>
              <w:t xml:space="preserve">Ryan Kennedy, Grounds Specialist </w:t>
            </w:r>
            <w:hyperlink r:id="rId9" w:history="1">
              <w:r w:rsidRPr="00853583">
                <w:rPr>
                  <w:rStyle w:val="Hyperlink"/>
                </w:rPr>
                <w:t>Rkennedy@projectchimps.org</w:t>
              </w:r>
            </w:hyperlink>
          </w:p>
        </w:tc>
      </w:tr>
      <w:tr w:rsidR="00C51B13" w14:paraId="217F6343" w14:textId="77777777" w:rsidTr="00FD6C2A">
        <w:tc>
          <w:tcPr>
            <w:tcW w:w="3078" w:type="dxa"/>
            <w:shd w:val="clear" w:color="auto" w:fill="DBE5F1"/>
          </w:tcPr>
          <w:p w14:paraId="5CD493BF" w14:textId="77777777" w:rsidR="00C51B13" w:rsidRDefault="00FE622A">
            <w:pPr>
              <w:rPr>
                <w:b/>
              </w:rPr>
            </w:pPr>
            <w:r>
              <w:rPr>
                <w:b/>
              </w:rPr>
              <w:t>Number of Concurrent Internship Openings</w:t>
            </w:r>
          </w:p>
        </w:tc>
        <w:tc>
          <w:tcPr>
            <w:tcW w:w="7218" w:type="dxa"/>
            <w:tcBorders>
              <w:bottom w:val="single" w:sz="2" w:space="0" w:color="auto"/>
            </w:tcBorders>
          </w:tcPr>
          <w:p w14:paraId="6234DFED" w14:textId="1F663CD7" w:rsidR="00C51B13" w:rsidRDefault="007B4317">
            <w:r>
              <w:t>1</w:t>
            </w:r>
          </w:p>
        </w:tc>
      </w:tr>
      <w:tr w:rsidR="00C51B13" w14:paraId="02FB0D4C" w14:textId="77777777" w:rsidTr="00FD6C2A">
        <w:tc>
          <w:tcPr>
            <w:tcW w:w="3078" w:type="dxa"/>
            <w:tcBorders>
              <w:top w:val="nil"/>
            </w:tcBorders>
            <w:shd w:val="clear" w:color="auto" w:fill="DBE5F1"/>
          </w:tcPr>
          <w:p w14:paraId="2F0FC4DA" w14:textId="77777777" w:rsidR="00C51B13" w:rsidRDefault="00FE622A">
            <w:pPr>
              <w:rPr>
                <w:b/>
              </w:rPr>
            </w:pPr>
            <w:r>
              <w:rPr>
                <w:b/>
              </w:rPr>
              <w:t>Additional Information</w:t>
            </w:r>
          </w:p>
        </w:tc>
        <w:tc>
          <w:tcPr>
            <w:tcW w:w="7218" w:type="dxa"/>
            <w:tcBorders>
              <w:top w:val="nil"/>
            </w:tcBorders>
          </w:tcPr>
          <w:p w14:paraId="0AFFABED" w14:textId="09511E66" w:rsidR="00172A20" w:rsidRDefault="00172A20">
            <w:pPr>
              <w:numPr>
                <w:ilvl w:val="0"/>
                <w:numId w:val="3"/>
              </w:numPr>
              <w:contextualSpacing/>
            </w:pPr>
            <w:r>
              <w:t>Intern may have the opportunity to</w:t>
            </w:r>
            <w:r w:rsidR="007B4317">
              <w:t xml:space="preserve"> explore local trail systems to gather ideas.</w:t>
            </w:r>
          </w:p>
          <w:p w14:paraId="0D735694" w14:textId="77777777" w:rsidR="00C51B13" w:rsidRDefault="00FE622A">
            <w:pPr>
              <w:numPr>
                <w:ilvl w:val="0"/>
                <w:numId w:val="3"/>
              </w:numPr>
              <w:contextualSpacing/>
            </w:pPr>
            <w:r>
              <w:t xml:space="preserve">This is an unpaid position. On-site housing may be available for interns committing to at least 32 hours per week and will be discussed after receipt of the initial application; please note your interest in housing accommodations in your cover letter. Housing is co-ed, and has two bedrooms, kitchen, living room, and is equipped with internet. Food must be provided by the intern if staying on-site. Parking is available for interns with vehicles. The property and house are non-smoking. Staff or volunteers will provide interns with weekly trips into town for grocery shopping. </w:t>
            </w:r>
          </w:p>
          <w:p w14:paraId="1CCD1714" w14:textId="77777777" w:rsidR="00C51B13" w:rsidRDefault="002E2E64">
            <w:pPr>
              <w:numPr>
                <w:ilvl w:val="0"/>
                <w:numId w:val="3"/>
              </w:numPr>
              <w:contextualSpacing/>
            </w:pPr>
            <w:r>
              <w:t>Intern</w:t>
            </w:r>
            <w:r w:rsidR="00A01BD0">
              <w:t>s</w:t>
            </w:r>
            <w:r w:rsidR="00FE622A">
              <w:t xml:space="preserve"> will have no physical contact with the chimpanzees.</w:t>
            </w:r>
          </w:p>
        </w:tc>
      </w:tr>
      <w:tr w:rsidR="00C51B13" w14:paraId="2FA12619" w14:textId="77777777">
        <w:tc>
          <w:tcPr>
            <w:tcW w:w="3078" w:type="dxa"/>
            <w:shd w:val="clear" w:color="auto" w:fill="DBE5F1"/>
          </w:tcPr>
          <w:p w14:paraId="7439C478" w14:textId="77777777" w:rsidR="00C51B13" w:rsidRDefault="00FE622A">
            <w:pPr>
              <w:rPr>
                <w:b/>
                <w:sz w:val="16"/>
                <w:szCs w:val="16"/>
              </w:rPr>
            </w:pPr>
            <w:r>
              <w:rPr>
                <w:b/>
                <w:sz w:val="16"/>
                <w:szCs w:val="16"/>
              </w:rPr>
              <w:t>Updated</w:t>
            </w:r>
          </w:p>
        </w:tc>
        <w:tc>
          <w:tcPr>
            <w:tcW w:w="7218" w:type="dxa"/>
          </w:tcPr>
          <w:p w14:paraId="673321B6" w14:textId="24E2FB1F" w:rsidR="00C51B13" w:rsidRDefault="00120958" w:rsidP="009E4888">
            <w:pPr>
              <w:rPr>
                <w:sz w:val="16"/>
                <w:szCs w:val="16"/>
              </w:rPr>
            </w:pPr>
            <w:r>
              <w:rPr>
                <w:sz w:val="16"/>
                <w:szCs w:val="16"/>
              </w:rPr>
              <w:t>7-9-</w:t>
            </w:r>
            <w:r w:rsidR="007B4317">
              <w:rPr>
                <w:sz w:val="16"/>
                <w:szCs w:val="16"/>
              </w:rPr>
              <w:t>21</w:t>
            </w:r>
          </w:p>
        </w:tc>
      </w:tr>
    </w:tbl>
    <w:p w14:paraId="543F64E6" w14:textId="77777777" w:rsidR="00C51B13" w:rsidRDefault="00C51B13">
      <w:pPr>
        <w:rPr>
          <w:b/>
        </w:rPr>
      </w:pPr>
    </w:p>
    <w:p w14:paraId="1F0EA0E6" w14:textId="77777777" w:rsidR="00C51B13" w:rsidRDefault="00C51B13"/>
    <w:p w14:paraId="0F3F6D20" w14:textId="77777777" w:rsidR="00C51B13" w:rsidRDefault="00C51B13"/>
    <w:sectPr w:rsidR="00C51B13">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7665D" w14:textId="77777777" w:rsidR="007E2242" w:rsidRDefault="007E2242">
      <w:r>
        <w:separator/>
      </w:r>
    </w:p>
  </w:endnote>
  <w:endnote w:type="continuationSeparator" w:id="0">
    <w:p w14:paraId="57514A8D" w14:textId="77777777" w:rsidR="007E2242" w:rsidRDefault="007E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10CA8" w14:textId="77777777" w:rsidR="00C51B13" w:rsidRDefault="00C51B13">
    <w:pP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256E" w14:textId="77777777" w:rsidR="00C51B13" w:rsidRDefault="00FE622A">
    <w:pPr>
      <w:jc w:val="center"/>
      <w:rPr>
        <w:sz w:val="18"/>
        <w:szCs w:val="18"/>
      </w:rPr>
    </w:pPr>
    <w:r>
      <w:rPr>
        <w:b/>
        <w:sz w:val="18"/>
        <w:szCs w:val="18"/>
      </w:rPr>
      <w:t xml:space="preserve">The HSUS Volunteer </w:t>
    </w:r>
    <w:proofErr w:type="gramStart"/>
    <w:r>
      <w:rPr>
        <w:b/>
        <w:sz w:val="18"/>
        <w:szCs w:val="18"/>
      </w:rPr>
      <w:t>Outreach</w:t>
    </w:r>
    <w:r>
      <w:rPr>
        <w:sz w:val="18"/>
        <w:szCs w:val="18"/>
      </w:rPr>
      <w:t xml:space="preserve">  700</w:t>
    </w:r>
    <w:proofErr w:type="gramEnd"/>
    <w:r>
      <w:rPr>
        <w:sz w:val="18"/>
        <w:szCs w:val="18"/>
      </w:rPr>
      <w:t xml:space="preserve"> Professional Dr.  Gaithersburg, MD  </w:t>
    </w:r>
    <w:proofErr w:type="gramStart"/>
    <w:r>
      <w:rPr>
        <w:sz w:val="18"/>
        <w:szCs w:val="18"/>
      </w:rPr>
      <w:t>20879  volunteer@humanesociety.org</w:t>
    </w:r>
    <w:proofErr w:type="gramEnd"/>
    <w:r>
      <w:rPr>
        <w:sz w:val="18"/>
        <w:szCs w:val="18"/>
      </w:rPr>
      <w:t xml:space="preserve">  301-258-1555</w:t>
    </w:r>
  </w:p>
  <w:p w14:paraId="1BDDA96E" w14:textId="77777777" w:rsidR="00C51B13" w:rsidRDefault="00FE622A">
    <w:pPr>
      <w:rPr>
        <w:i/>
        <w:sz w:val="16"/>
        <w:szCs w:val="16"/>
      </w:rPr>
    </w:pPr>
    <w:r>
      <w:tab/>
    </w:r>
    <w:r>
      <w:tab/>
    </w:r>
    <w:r>
      <w:tab/>
    </w:r>
    <w:r>
      <w:tab/>
    </w:r>
    <w:r>
      <w:tab/>
    </w:r>
    <w:r>
      <w:tab/>
    </w:r>
    <w:r>
      <w:tab/>
    </w:r>
    <w:r>
      <w:tab/>
    </w:r>
    <w: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64E6A" w14:textId="77777777" w:rsidR="00C51B13" w:rsidRDefault="00C51B13">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6FAB7" w14:textId="77777777" w:rsidR="007E2242" w:rsidRDefault="007E2242">
      <w:r>
        <w:separator/>
      </w:r>
    </w:p>
  </w:footnote>
  <w:footnote w:type="continuationSeparator" w:id="0">
    <w:p w14:paraId="6D31CC6C" w14:textId="77777777" w:rsidR="007E2242" w:rsidRDefault="007E2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6BBBA" w14:textId="77777777" w:rsidR="00C51B13" w:rsidRDefault="00C51B13">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6D77" w14:textId="00076AB6" w:rsidR="00C51B13" w:rsidRDefault="00C51B13">
    <w:pP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D7B0" w14:textId="77777777" w:rsidR="00C51B13" w:rsidRDefault="00C51B13">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3229"/>
    <w:multiLevelType w:val="multilevel"/>
    <w:tmpl w:val="5FE081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DD221D"/>
    <w:multiLevelType w:val="multilevel"/>
    <w:tmpl w:val="E7EAB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A65B49"/>
    <w:multiLevelType w:val="multilevel"/>
    <w:tmpl w:val="85CC47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D9B6C95"/>
    <w:multiLevelType w:val="multilevel"/>
    <w:tmpl w:val="D9F66E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54465E7"/>
    <w:multiLevelType w:val="multilevel"/>
    <w:tmpl w:val="5066E5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68332F9"/>
    <w:multiLevelType w:val="multilevel"/>
    <w:tmpl w:val="5FE081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FE94063"/>
    <w:multiLevelType w:val="multilevel"/>
    <w:tmpl w:val="C56E8E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0F67F50"/>
    <w:multiLevelType w:val="multilevel"/>
    <w:tmpl w:val="ECFE5E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6"/>
  </w:num>
  <w:num w:numId="2">
    <w:abstractNumId w:val="4"/>
  </w:num>
  <w:num w:numId="3">
    <w:abstractNumId w:val="7"/>
  </w:num>
  <w:num w:numId="4">
    <w:abstractNumId w:val="1"/>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B13"/>
    <w:rsid w:val="00004B06"/>
    <w:rsid w:val="0003026B"/>
    <w:rsid w:val="000D3807"/>
    <w:rsid w:val="00120958"/>
    <w:rsid w:val="00136BE7"/>
    <w:rsid w:val="00150A55"/>
    <w:rsid w:val="001675C9"/>
    <w:rsid w:val="00172A20"/>
    <w:rsid w:val="001803D6"/>
    <w:rsid w:val="001A7C24"/>
    <w:rsid w:val="001B4335"/>
    <w:rsid w:val="0020546F"/>
    <w:rsid w:val="0020597C"/>
    <w:rsid w:val="002234C4"/>
    <w:rsid w:val="00254A07"/>
    <w:rsid w:val="00271D02"/>
    <w:rsid w:val="00282DAA"/>
    <w:rsid w:val="002C4360"/>
    <w:rsid w:val="002E2E64"/>
    <w:rsid w:val="00307572"/>
    <w:rsid w:val="0038141F"/>
    <w:rsid w:val="003D0D7B"/>
    <w:rsid w:val="003D65FD"/>
    <w:rsid w:val="003E7A8F"/>
    <w:rsid w:val="00407858"/>
    <w:rsid w:val="004233E6"/>
    <w:rsid w:val="004250FD"/>
    <w:rsid w:val="00434048"/>
    <w:rsid w:val="00476B5B"/>
    <w:rsid w:val="004C69FA"/>
    <w:rsid w:val="00541434"/>
    <w:rsid w:val="00584150"/>
    <w:rsid w:val="005A331C"/>
    <w:rsid w:val="005C1E5F"/>
    <w:rsid w:val="00632082"/>
    <w:rsid w:val="00640268"/>
    <w:rsid w:val="006557DE"/>
    <w:rsid w:val="00665429"/>
    <w:rsid w:val="006A3252"/>
    <w:rsid w:val="006D4237"/>
    <w:rsid w:val="006D5B31"/>
    <w:rsid w:val="0070672F"/>
    <w:rsid w:val="007274CB"/>
    <w:rsid w:val="00744C37"/>
    <w:rsid w:val="007524D2"/>
    <w:rsid w:val="00794812"/>
    <w:rsid w:val="007B4317"/>
    <w:rsid w:val="007E2242"/>
    <w:rsid w:val="007F227F"/>
    <w:rsid w:val="008079E1"/>
    <w:rsid w:val="00894387"/>
    <w:rsid w:val="008B5E0A"/>
    <w:rsid w:val="009E4888"/>
    <w:rsid w:val="00A01BD0"/>
    <w:rsid w:val="00A47A31"/>
    <w:rsid w:val="00A5357D"/>
    <w:rsid w:val="00AC2552"/>
    <w:rsid w:val="00B21067"/>
    <w:rsid w:val="00B52825"/>
    <w:rsid w:val="00BB4761"/>
    <w:rsid w:val="00BF1A51"/>
    <w:rsid w:val="00C44D7A"/>
    <w:rsid w:val="00C51B13"/>
    <w:rsid w:val="00CC253A"/>
    <w:rsid w:val="00CD5055"/>
    <w:rsid w:val="00D475D2"/>
    <w:rsid w:val="00D84DAA"/>
    <w:rsid w:val="00D9063E"/>
    <w:rsid w:val="00DE70AD"/>
    <w:rsid w:val="00E4597C"/>
    <w:rsid w:val="00E86726"/>
    <w:rsid w:val="00EB5A60"/>
    <w:rsid w:val="00EE6B04"/>
    <w:rsid w:val="00FB64A0"/>
    <w:rsid w:val="00FD6C2A"/>
    <w:rsid w:val="00FE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8CEE4"/>
  <w15:docId w15:val="{9EC7B46E-C054-4460-AAB2-A284A4DC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D3807"/>
    <w:rPr>
      <w:rFonts w:ascii="Tahoma" w:hAnsi="Tahoma" w:cs="Tahoma"/>
      <w:sz w:val="16"/>
      <w:szCs w:val="16"/>
    </w:rPr>
  </w:style>
  <w:style w:type="character" w:customStyle="1" w:styleId="BalloonTextChar">
    <w:name w:val="Balloon Text Char"/>
    <w:basedOn w:val="DefaultParagraphFont"/>
    <w:link w:val="BalloonText"/>
    <w:uiPriority w:val="99"/>
    <w:semiHidden/>
    <w:rsid w:val="000D3807"/>
    <w:rPr>
      <w:rFonts w:ascii="Tahoma" w:hAnsi="Tahoma" w:cs="Tahoma"/>
      <w:sz w:val="16"/>
      <w:szCs w:val="16"/>
    </w:rPr>
  </w:style>
  <w:style w:type="character" w:styleId="CommentReference">
    <w:name w:val="annotation reference"/>
    <w:basedOn w:val="DefaultParagraphFont"/>
    <w:uiPriority w:val="99"/>
    <w:semiHidden/>
    <w:unhideWhenUsed/>
    <w:rsid w:val="00FD6C2A"/>
    <w:rPr>
      <w:sz w:val="16"/>
      <w:szCs w:val="16"/>
    </w:rPr>
  </w:style>
  <w:style w:type="paragraph" w:styleId="CommentText">
    <w:name w:val="annotation text"/>
    <w:basedOn w:val="Normal"/>
    <w:link w:val="CommentTextChar"/>
    <w:uiPriority w:val="99"/>
    <w:semiHidden/>
    <w:unhideWhenUsed/>
    <w:rsid w:val="00FD6C2A"/>
    <w:rPr>
      <w:sz w:val="20"/>
      <w:szCs w:val="20"/>
    </w:rPr>
  </w:style>
  <w:style w:type="character" w:customStyle="1" w:styleId="CommentTextChar">
    <w:name w:val="Comment Text Char"/>
    <w:basedOn w:val="DefaultParagraphFont"/>
    <w:link w:val="CommentText"/>
    <w:uiPriority w:val="99"/>
    <w:semiHidden/>
    <w:rsid w:val="00FD6C2A"/>
    <w:rPr>
      <w:sz w:val="20"/>
      <w:szCs w:val="20"/>
    </w:rPr>
  </w:style>
  <w:style w:type="character" w:styleId="Hyperlink">
    <w:name w:val="Hyperlink"/>
    <w:basedOn w:val="DefaultParagraphFont"/>
    <w:uiPriority w:val="99"/>
    <w:unhideWhenUsed/>
    <w:rsid w:val="008B5E0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4597C"/>
    <w:rPr>
      <w:b/>
      <w:bCs/>
    </w:rPr>
  </w:style>
  <w:style w:type="character" w:customStyle="1" w:styleId="CommentSubjectChar">
    <w:name w:val="Comment Subject Char"/>
    <w:basedOn w:val="CommentTextChar"/>
    <w:link w:val="CommentSubject"/>
    <w:uiPriority w:val="99"/>
    <w:semiHidden/>
    <w:rsid w:val="00E4597C"/>
    <w:rPr>
      <w:b/>
      <w:bCs/>
      <w:sz w:val="20"/>
      <w:szCs w:val="20"/>
    </w:rPr>
  </w:style>
  <w:style w:type="paragraph" w:customStyle="1" w:styleId="Default">
    <w:name w:val="Default"/>
    <w:rsid w:val="001A7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sz w:val="24"/>
      <w:szCs w:val="24"/>
    </w:rPr>
  </w:style>
  <w:style w:type="paragraph" w:styleId="ListParagraph">
    <w:name w:val="List Paragraph"/>
    <w:basedOn w:val="Normal"/>
    <w:uiPriority w:val="34"/>
    <w:qFormat/>
    <w:rsid w:val="006D5B31"/>
    <w:pPr>
      <w:ind w:left="720"/>
      <w:contextualSpacing/>
    </w:pPr>
  </w:style>
  <w:style w:type="character" w:styleId="UnresolvedMention">
    <w:name w:val="Unresolved Mention"/>
    <w:basedOn w:val="DefaultParagraphFont"/>
    <w:uiPriority w:val="99"/>
    <w:semiHidden/>
    <w:unhideWhenUsed/>
    <w:rsid w:val="00752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jellets@projectchimp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kennedy@projectchimp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 Chimps Staff</dc:creator>
  <cp:lastModifiedBy>Christy Jellets</cp:lastModifiedBy>
  <cp:revision>2</cp:revision>
  <dcterms:created xsi:type="dcterms:W3CDTF">2021-07-23T16:50:00Z</dcterms:created>
  <dcterms:modified xsi:type="dcterms:W3CDTF">2021-07-23T16:50:00Z</dcterms:modified>
</cp:coreProperties>
</file>